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8"/>
        <w:gridCol w:w="2773"/>
        <w:gridCol w:w="4919"/>
      </w:tblGrid>
      <w:tr>
        <w:trPr>
          <w:trHeight w:val="103" w:hRule="atLeast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lang w:val="mn-MN"/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588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Cs w:val="2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kern w:val="0"/>
              </w:rPr>
              <w:t>Сургуульд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kern w:val="0"/>
              </w:rPr>
              <w:t xml:space="preserve"> </w:t>
            </w:r>
            <w:r>
              <w:rPr>
                <w:lang w:val="mn-MN"/>
                <w:rFonts w:ascii="Arial" w:hAnsi="Arial" w:cs="Arial"/>
                <w:b/>
                <w:bCs/>
                <w:color w:val="000000"/>
                <w:sz w:val="40"/>
                <w:szCs w:val="40"/>
                <w:kern w:val="0"/>
              </w:rPr>
              <w:t>мөрдөх КО</w:t>
            </w:r>
            <w:r>
              <w:rPr>
                <w:lang w:val="mn-MN"/>
                <w:rFonts w:ascii="Arial" w:hAnsi="Arial" w:cs="Arial"/>
                <w:b/>
                <w:bCs/>
                <w:color w:val="000000"/>
                <w:sz w:val="40"/>
                <w:szCs w:val="40"/>
                <w:kern w:val="0"/>
              </w:rPr>
              <w:t>РОНА</w:t>
            </w:r>
            <w:r>
              <w:rPr>
                <w:rFonts w:ascii="Arial" w:eastAsia="Arial" w:hAnsi="Arial" w:cs="Arial"/>
                <w:b/>
                <w:bCs/>
                <w:color w:val="000000"/>
                <w:sz w:val="40"/>
                <w:szCs w:val="40"/>
                <w:kern w:val="0"/>
              </w:rPr>
              <w:t xml:space="preserve">19 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kern w:val="0"/>
              </w:rPr>
              <w:t>халдвар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kern w:val="0"/>
              </w:rPr>
              <w:t xml:space="preserve"> </w:t>
            </w:r>
            <w:r>
              <w:rPr>
                <w:lang w:val="mn-MN"/>
                <w:rFonts w:ascii="Arial" w:hAnsi="Arial" w:cs="Arial"/>
                <w:b/>
                <w:bCs/>
                <w:color w:val="000000"/>
                <w:sz w:val="40"/>
                <w:szCs w:val="40"/>
                <w:kern w:val="0"/>
              </w:rPr>
              <w:t xml:space="preserve">хамгаалалын дүрэм </w:t>
            </w:r>
          </w:p>
        </w:tc>
      </w:tr>
      <w:tr>
        <w:trPr>
          <w:trHeight w:val="102" w:hRule="atLeast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pStyle w:val="a7"/>
        <w:jc w:val="distribute"/>
        <w:spacing w:after="270" w:afterAutospacing="0" w:before="0" w:beforeAutospacing="0" w:line="240" w:lineRule="auto"/>
        <w:rPr>
          <w:lang w:val="mn-MN"/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КО</w:t>
      </w:r>
      <w:r>
        <w:rPr>
          <w:lang w:val="mn-MN"/>
          <w:rFonts w:ascii="Arial" w:hAnsi="Arial" w:cs="Arial"/>
          <w:color w:val="333333"/>
          <w:sz w:val="29"/>
          <w:szCs w:val="29"/>
        </w:rPr>
        <w:t>РОНА</w:t>
      </w:r>
      <w:r>
        <w:rPr>
          <w:rFonts w:ascii="Arial" w:hAnsi="Arial" w:cs="Arial"/>
          <w:color w:val="333333"/>
          <w:sz w:val="29"/>
          <w:szCs w:val="29"/>
        </w:rPr>
        <w:t>-19-ийн н</w:t>
      </w:r>
      <w:r>
        <w:rPr>
          <w:rFonts w:ascii="Arial" w:hAnsi="Arial" w:cs="Arial"/>
          <w:color w:val="333333"/>
          <w:sz w:val="29"/>
          <w:szCs w:val="29"/>
        </w:rPr>
        <w:t>ийтлэг</w:t>
      </w:r>
      <w:r>
        <w:rPr>
          <w:rFonts w:ascii="Arial" w:hAnsi="Arial" w:cs="Arial"/>
          <w:color w:val="333333"/>
          <w:sz w:val="29"/>
          <w:szCs w:val="29"/>
        </w:rPr>
        <w:t xml:space="preserve"> </w:t>
      </w:r>
      <w:r>
        <w:rPr>
          <w:rFonts w:ascii="Arial" w:hAnsi="Arial" w:cs="Arial"/>
          <w:color w:val="333333"/>
          <w:sz w:val="29"/>
          <w:szCs w:val="29"/>
        </w:rPr>
        <w:t>шинж</w:t>
      </w:r>
      <w:r>
        <w:rPr>
          <w:rFonts w:ascii="Arial" w:hAnsi="Arial" w:cs="Arial"/>
          <w:color w:val="333333"/>
          <w:sz w:val="29"/>
          <w:szCs w:val="29"/>
        </w:rPr>
        <w:t xml:space="preserve"> </w:t>
      </w:r>
      <w:r>
        <w:rPr>
          <w:rFonts w:ascii="Arial" w:hAnsi="Arial" w:cs="Arial"/>
          <w:color w:val="333333"/>
          <w:sz w:val="29"/>
          <w:szCs w:val="29"/>
        </w:rPr>
        <w:t>тэмдэг</w:t>
      </w:r>
      <w:r>
        <w:rPr>
          <w:rFonts w:ascii="Arial" w:hAnsi="Arial" w:cs="Arial"/>
          <w:color w:val="333333"/>
          <w:sz w:val="29"/>
          <w:szCs w:val="29"/>
        </w:rPr>
        <w:t xml:space="preserve"> (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37.5</w:t>
      </w:r>
      <w:r>
        <w:rPr>
          <w:rFonts w:ascii="맑은 고딕" w:eastAsia="맑은 고딕" w:hAnsi="맑은 고딕" w:cs="맑은 고딕" w:hint="eastAsia"/>
          <w:b/>
          <w:bCs/>
          <w:color w:val="000000"/>
          <w:sz w:val="26"/>
          <w:szCs w:val="26"/>
        </w:rPr>
        <w:t>℃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lang w:val="mn-MN"/>
          <w:rFonts w:ascii="Arial" w:eastAsia="Arial" w:hAnsi="Arial" w:cs="Arial"/>
          <w:b/>
          <w:bCs/>
          <w:color w:val="000000"/>
          <w:sz w:val="26"/>
          <w:szCs w:val="26"/>
        </w:rPr>
        <w:t xml:space="preserve">дээш </w:t>
      </w:r>
      <w:r>
        <w:rPr>
          <w:rFonts w:ascii="Arial" w:hAnsi="Arial" w:cs="Arial"/>
          <w:color w:val="333333"/>
          <w:sz w:val="29"/>
          <w:szCs w:val="29"/>
        </w:rPr>
        <w:t>халуурах</w:t>
      </w:r>
      <w:r>
        <w:rPr>
          <w:rFonts w:ascii="Arial" w:hAnsi="Arial" w:cs="Arial"/>
          <w:color w:val="333333"/>
          <w:sz w:val="29"/>
          <w:szCs w:val="29"/>
        </w:rPr>
        <w:t xml:space="preserve">, </w:t>
      </w:r>
      <w:r>
        <w:rPr>
          <w:rFonts w:ascii="Arial" w:hAnsi="Arial" w:cs="Arial"/>
          <w:color w:val="333333"/>
          <w:sz w:val="29"/>
          <w:szCs w:val="29"/>
        </w:rPr>
        <w:t>ханиалгах</w:t>
      </w:r>
      <w:r>
        <w:rPr>
          <w:rFonts w:ascii="Arial" w:hAnsi="Arial" w:cs="Arial"/>
          <w:color w:val="333333"/>
          <w:sz w:val="29"/>
          <w:szCs w:val="29"/>
        </w:rPr>
        <w:t xml:space="preserve">, </w:t>
      </w:r>
      <w:r>
        <w:rPr>
          <w:rFonts w:ascii="Arial" w:hAnsi="Arial" w:cs="Arial"/>
          <w:color w:val="333333"/>
          <w:sz w:val="29"/>
          <w:szCs w:val="29"/>
        </w:rPr>
        <w:t>хоолой</w:t>
      </w:r>
      <w:r>
        <w:rPr>
          <w:rFonts w:ascii="Arial" w:hAnsi="Arial" w:cs="Arial"/>
          <w:color w:val="333333"/>
          <w:sz w:val="29"/>
          <w:szCs w:val="29"/>
        </w:rPr>
        <w:t xml:space="preserve"> </w:t>
      </w:r>
      <w:r>
        <w:rPr>
          <w:rFonts w:ascii="Arial" w:hAnsi="Arial" w:cs="Arial"/>
          <w:color w:val="333333"/>
          <w:sz w:val="29"/>
          <w:szCs w:val="29"/>
        </w:rPr>
        <w:t>өвдөх</w:t>
      </w:r>
      <w:r>
        <w:rPr>
          <w:rFonts w:ascii="Arial" w:hAnsi="Arial" w:cs="Arial"/>
          <w:color w:val="333333"/>
          <w:sz w:val="29"/>
          <w:szCs w:val="29"/>
        </w:rPr>
        <w:t xml:space="preserve">, </w:t>
      </w:r>
      <w:r>
        <w:rPr>
          <w:rFonts w:ascii="Arial" w:hAnsi="Arial" w:cs="Arial"/>
          <w:color w:val="333333"/>
          <w:sz w:val="29"/>
          <w:szCs w:val="29"/>
        </w:rPr>
        <w:t>хамар</w:t>
      </w:r>
      <w:r>
        <w:rPr>
          <w:rFonts w:ascii="Arial" w:hAnsi="Arial" w:cs="Arial"/>
          <w:color w:val="333333"/>
          <w:sz w:val="29"/>
          <w:szCs w:val="29"/>
        </w:rPr>
        <w:t xml:space="preserve"> </w:t>
      </w:r>
      <w:r>
        <w:rPr>
          <w:rFonts w:ascii="Arial" w:hAnsi="Arial" w:cs="Arial"/>
          <w:color w:val="333333"/>
          <w:sz w:val="29"/>
          <w:szCs w:val="29"/>
        </w:rPr>
        <w:t>битүүрэх</w:t>
      </w:r>
      <w:r>
        <w:rPr>
          <w:lang w:val="mn-MN"/>
          <w:rFonts w:ascii="Arial" w:hAnsi="Arial" w:cs="Arial"/>
          <w:color w:val="333333"/>
          <w:sz w:val="29"/>
          <w:szCs w:val="29"/>
        </w:rPr>
        <w:t xml:space="preserve"> зэрэг) </w:t>
      </w:r>
      <w:r>
        <w:rPr>
          <w:lang w:val="mn-MN"/>
          <w:rFonts w:ascii="Arial" w:hAnsi="Arial" w:cs="Arial"/>
          <w:color w:val="333333"/>
          <w:sz w:val="29"/>
          <w:szCs w:val="29"/>
        </w:rPr>
        <w:t>илэрвэл</w:t>
      </w:r>
      <w:r>
        <w:rPr>
          <w:lang w:val="mn-MN"/>
          <w:rFonts w:ascii="Arial" w:hAnsi="Arial" w:cs="Arial"/>
          <w:color w:val="333333"/>
          <w:sz w:val="29"/>
          <w:szCs w:val="29"/>
        </w:rPr>
        <w:t xml:space="preserve"> эцэг эх болон багшдаа хэлж </w:t>
      </w:r>
      <w:r>
        <w:rPr>
          <w:lang w:val="mn-MN"/>
          <w:rFonts w:ascii="Arial" w:hAnsi="Arial" w:cs="Arial"/>
          <w:color w:val="333333"/>
          <w:sz w:val="29"/>
          <w:szCs w:val="29"/>
          <w:rtl w:val="off"/>
        </w:rPr>
        <w:t xml:space="preserve">шинжилгээний төвд очиж </w:t>
      </w:r>
      <w:r>
        <w:rPr>
          <w:lang w:val="mn-MN"/>
          <w:rFonts w:ascii="Arial" w:hAnsi="Arial" w:cs="Arial"/>
          <w:color w:val="333333"/>
          <w:sz w:val="29"/>
          <w:szCs w:val="29"/>
        </w:rPr>
        <w:t>шинжилгээ</w:t>
      </w:r>
      <w:r>
        <w:rPr>
          <w:lang w:val="mn-MN"/>
          <w:rFonts w:ascii="Arial" w:hAnsi="Arial" w:cs="Arial"/>
          <w:color w:val="333333"/>
          <w:sz w:val="29"/>
          <w:szCs w:val="29"/>
        </w:rPr>
        <w:t xml:space="preserve"> </w:t>
      </w:r>
      <w:r>
        <w:rPr>
          <w:lang w:val="mn-MN"/>
          <w:rFonts w:ascii="Arial" w:hAnsi="Arial" w:cs="Arial"/>
          <w:color w:val="333333"/>
          <w:sz w:val="29"/>
          <w:szCs w:val="29"/>
        </w:rPr>
        <w:t xml:space="preserve">болон эмчилгээ хийлгэнэ. </w:t>
      </w:r>
      <w:r>
        <w:rPr>
          <w:lang w:val="mn-MN"/>
          <w:rFonts w:ascii="Arial" w:eastAsiaTheme="minorEastAsia" w:hAnsi="Arial" w:cs="Arial"/>
          <w:color w:val="333333"/>
          <w:sz w:val="29"/>
          <w:szCs w:val="29"/>
        </w:rPr>
        <w:t xml:space="preserve"> </w:t>
      </w:r>
      <w:r>
        <w:rPr>
          <w:lang w:val="mn-MN"/>
          <w:rFonts w:ascii="Arial" w:hAnsi="Arial" w:cs="Arial"/>
          <w:color w:val="333333"/>
          <w:sz w:val="29"/>
          <w:szCs w:val="29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4"/>
        <w:gridCol w:w="2269"/>
        <w:gridCol w:w="345"/>
        <w:gridCol w:w="2614"/>
        <w:gridCol w:w="2614"/>
      </w:tblGrid>
      <w:tr>
        <w:trPr>
          <w:trHeight w:val="388" w:hRule="atLeast"/>
        </w:trPr>
        <w:tc>
          <w:tcPr>
            <w:tcW w:w="10456" w:type="dxa"/>
            <w:gridSpan w:val="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lang w:val="mn-MN"/>
                <w:rFonts w:ascii="Arial" w:eastAsiaTheme="minorEastAsia" w:hAnsi="Arial" w:cs="Arial"/>
              </w:rPr>
            </w:pPr>
            <w:r>
              <w:rPr>
                <w:lang w:val="mn-MN"/>
                <w:rFonts w:ascii="Arial" w:eastAsia="맑은 고딕" w:hAnsi="Arial" w:cs="Arial"/>
                <w:b/>
                <w:bCs/>
                <w:color w:val="0000FF"/>
                <w:sz w:val="26"/>
                <w:szCs w:val="26"/>
              </w:rPr>
              <w:t>Х</w:t>
            </w:r>
            <w:r>
              <w:rPr>
                <w:lang w:val="mn-MN"/>
                <w:rFonts w:ascii="Arial" w:eastAsia="맑은 고딕" w:hAnsi="Arial" w:cs="Arial"/>
                <w:b/>
                <w:bCs/>
                <w:color w:val="0000FF"/>
                <w:sz w:val="26"/>
                <w:szCs w:val="26"/>
              </w:rPr>
              <w:t>эзээ</w:t>
            </w:r>
            <w:r>
              <w:rPr>
                <w:lang w:val="mn-MN"/>
                <w:rFonts w:ascii="Arial" w:eastAsia="맑은 고딕" w:hAnsi="Arial" w:cs="Arial"/>
                <w:b/>
                <w:bCs/>
                <w:color w:val="0000FF"/>
                <w:sz w:val="26"/>
                <w:szCs w:val="26"/>
                <w:rtl w:val="off"/>
              </w:rPr>
              <w:t xml:space="preserve"> ч</w:t>
            </w:r>
            <w:r>
              <w:rPr>
                <w:lang w:val="mn-MN"/>
                <w:rFonts w:ascii="Arial" w:eastAsia="Arial" w:hAnsi="Arial" w:cs="Arial"/>
                <w:b/>
                <w:bCs/>
                <w:color w:val="0000FF"/>
                <w:sz w:val="26"/>
                <w:szCs w:val="26"/>
              </w:rPr>
              <w:t xml:space="preserve">, </w:t>
            </w:r>
            <w:r>
              <w:rPr>
                <w:lang w:val="mn-MN"/>
                <w:rFonts w:ascii="Arial" w:eastAsiaTheme="minorEastAsia" w:hAnsi="Arial" w:cs="Arial"/>
                <w:b/>
                <w:bCs/>
                <w:color w:val="0000FF"/>
                <w:sz w:val="26"/>
                <w:szCs w:val="26"/>
              </w:rPr>
              <w:t>хаана ч маск зөв хэрэглэх</w:t>
            </w:r>
          </w:p>
        </w:tc>
      </w:tr>
      <w:tr>
        <w:tc>
          <w:tcPr>
            <w:tcW w:w="261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 w:hint="eastAsia"/>
                <w:noProof/>
              </w:rPr>
              <w:drawing>
                <wp:inline distT="0" distB="0" distL="0" distR="0">
                  <wp:extent cx="1323975" cy="714375"/>
                  <wp:effectExtent l="0" t="0" r="0" b="0"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rial" w:hAnsi="Arial" w:cs="Arial"/>
                <w:sz w:val="26"/>
                <w:szCs w:val="26"/>
              </w:rPr>
            </w:pPr>
            <w:r>
              <w:rPr>
                <w:lang w:val="mn-MN"/>
                <w:rFonts w:ascii="Arial" w:hAnsi="Arial" w:cs="Arial"/>
                <w:sz w:val="26"/>
                <w:szCs w:val="26"/>
              </w:rPr>
              <w:t>С</w:t>
            </w:r>
            <w:r>
              <w:rPr>
                <w:rFonts w:ascii="Arial" w:hAnsi="Arial" w:cs="Arial"/>
                <w:sz w:val="26"/>
                <w:szCs w:val="26"/>
              </w:rPr>
              <w:t>ургууль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hAnsi="Arial" w:cs="Arial"/>
                <w:sz w:val="26"/>
                <w:szCs w:val="26"/>
              </w:rPr>
              <w:t>дотор м</w:t>
            </w:r>
            <w:r>
              <w:rPr>
                <w:lang w:val="mn-MN"/>
                <w:rFonts w:ascii="Arial" w:hAnsi="Arial" w:cs="Arial"/>
                <w:sz w:val="26"/>
                <w:szCs w:val="26"/>
              </w:rPr>
              <w:t>а</w:t>
            </w:r>
            <w:r>
              <w:rPr>
                <w:lang w:val="mn-MN"/>
                <w:rFonts w:ascii="Arial" w:hAnsi="Arial" w:cs="Arial"/>
                <w:sz w:val="26"/>
                <w:szCs w:val="26"/>
              </w:rPr>
              <w:t>с</w:t>
            </w:r>
            <w:r>
              <w:rPr>
                <w:lang w:val="mn-MN"/>
                <w:rFonts w:ascii="Arial" w:hAnsi="Arial" w:cs="Arial"/>
                <w:sz w:val="26"/>
                <w:szCs w:val="26"/>
              </w:rPr>
              <w:t xml:space="preserve">к байнга зүүх 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 w:hint="eastAsia"/>
                <w:noProof/>
              </w:rPr>
              <w:drawing>
                <wp:inline distT="0" distB="0" distL="0" distR="0">
                  <wp:extent cx="1323975" cy="714375"/>
                  <wp:effectExtent l="0" t="0" r="0" b="0"/>
                  <wp:docPr id="1026" name="shape102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Arial" w:eastAsiaTheme="minorEastAsia" w:hAnsi="Arial" w:cs="Arial"/>
              </w:rPr>
            </w:pP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Илүү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маск авч явах </w:t>
            </w:r>
          </w:p>
        </w:tc>
      </w:tr>
      <w:tr>
        <w:tc>
          <w:tcPr>
            <w:tcW w:w="261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 w:hint="eastAsia"/>
                <w:noProof/>
              </w:rPr>
              <w:drawing>
                <wp:inline distT="0" distB="0" distL="0" distR="0">
                  <wp:extent cx="1323975" cy="714375"/>
                  <wp:effectExtent l="0" t="0" r="0" b="0"/>
                  <wp:docPr id="1027" name="shape1027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Arial" w:eastAsiaTheme="minorEastAsia" w:hAnsi="Arial" w:cs="Arial"/>
              </w:rPr>
            </w:pP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М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аск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зүүхдээ хамар амаа бүрэн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халхлан нүүрэндээ тааруулах 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 w:hint="eastAsia"/>
                <w:noProof/>
              </w:rPr>
              <w:drawing>
                <wp:inline distT="0" distB="0" distL="0" distR="0">
                  <wp:extent cx="1323975" cy="714375"/>
                  <wp:effectExtent l="0" t="0" r="0" b="0"/>
                  <wp:docPr id="1028" name="shape1028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Arial" w:eastAsia="Arial" w:hAnsi="Arial" w:cs="Arial"/>
              </w:rPr>
            </w:pP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М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аскаа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гараараа оролдохгүй байх </w:t>
            </w:r>
          </w:p>
        </w:tc>
      </w:tr>
      <w:tr>
        <w:tc>
          <w:tcPr>
            <w:tcW w:w="10456" w:type="dxa"/>
            <w:gridSpan w:val="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lang w:val="mn-MN"/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b/>
                <w:bCs/>
                <w:color w:val="0000FF"/>
                <w:sz w:val="26"/>
                <w:szCs w:val="26"/>
              </w:rPr>
              <w:t>Т</w:t>
            </w:r>
            <w:r>
              <w:rPr>
                <w:rFonts w:ascii="Arial" w:eastAsiaTheme="minorEastAsia" w:hAnsi="Arial" w:cs="Arial"/>
                <w:b/>
                <w:bCs/>
                <w:color w:val="0000FF"/>
                <w:sz w:val="26"/>
                <w:szCs w:val="26"/>
              </w:rPr>
              <w:t>ан</w:t>
            </w:r>
            <w:r>
              <w:rPr>
                <w:rFonts w:ascii="Arial" w:eastAsiaTheme="minorEastAsia" w:hAnsi="Arial" w:cs="Arial"/>
                <w:b/>
                <w:bCs/>
                <w:color w:val="0000FF"/>
                <w:sz w:val="26"/>
                <w:szCs w:val="26"/>
              </w:rPr>
              <w:t>хим</w:t>
            </w:r>
            <w:r>
              <w:rPr>
                <w:rFonts w:ascii="Arial" w:eastAsiaTheme="minorEastAsia" w:hAnsi="Arial" w:cs="Arial"/>
                <w:b/>
                <w:bCs/>
                <w:color w:val="0000FF"/>
                <w:sz w:val="26"/>
                <w:szCs w:val="26"/>
              </w:rPr>
              <w:t xml:space="preserve"> </w:t>
            </w:r>
          </w:p>
        </w:tc>
      </w:tr>
      <w:tr>
        <w:tc>
          <w:tcPr>
            <w:tcW w:w="261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 w:hint="eastAsia"/>
                <w:noProof/>
              </w:rPr>
              <w:drawing>
                <wp:inline distT="0" distB="0" distL="0" distR="0">
                  <wp:extent cx="1314450" cy="1466850"/>
                  <wp:effectExtent l="0" t="0" r="0" b="0"/>
                  <wp:docPr id="1029" name="shape1029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466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Arial" w:eastAsia="Arial" w:hAnsi="Arial" w:cs="Arial"/>
              </w:rPr>
            </w:pP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Т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анхимд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орохын өмнө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биеийн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халуун хэмжих 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="Arial" w:eastAsia="Arial" w:hAnsi="Arial" w:cs="Arial"/>
                <w:sz w:val="26"/>
                <w:szCs w:val="26"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lang w:val="mn-MN"/>
                <w:rFonts w:ascii="Arial" w:eastAsiaTheme="minorEastAsia" w:hAnsi="Arial" w:cs="Arial"/>
                <w:sz w:val="26"/>
                <w:szCs w:val="26"/>
              </w:rPr>
            </w:pP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Н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ийтийн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хэрэглээний эд зүйлсий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  <w:rtl w:val="off"/>
              </w:rPr>
              <w:t xml:space="preserve">г байнга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ариутгаж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аль болох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 хувийн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lang w:val="mn-MN"/>
                <w:rFonts w:ascii="Arial" w:eastAsia="Arial" w:hAnsi="Arial"/>
              </w:rPr>
            </w:pP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эд зүйлс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хэрэглэ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х</w:t>
            </w:r>
            <w:r>
              <w:rPr>
                <w:lang w:val="mn-MN"/>
                <w:rFonts w:ascii="Arial" w:eastAsia="Arial" w:hAnsi="Arial" w:hint="eastAsia"/>
                <w:sz w:val="26"/>
                <w:szCs w:val="26"/>
              </w:rPr>
              <w:t xml:space="preserve"> 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 w:hint="eastAsia"/>
                <w:noProof/>
              </w:rPr>
              <w:drawing>
                <wp:inline distT="0" distB="0" distL="0" distR="0">
                  <wp:extent cx="1314450" cy="1552575"/>
                  <wp:effectExtent l="0" t="0" r="0" b="0"/>
                  <wp:docPr id="1030" name="shape1030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5525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Arial" w:eastAsia="Arial" w:hAnsi="Arial" w:cs="Arial"/>
              </w:rPr>
            </w:pP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Ш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ирээг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="Calibri" w:hAnsi="Arial" w:cs="Arial"/>
                <w:sz w:val="26"/>
                <w:szCs w:val="26"/>
              </w:rPr>
              <w:t>ө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д</w:t>
            </w:r>
            <w:r>
              <w:rPr>
                <w:rFonts w:ascii="Arial" w:eastAsia="Calibri" w:hAnsi="Arial" w:cs="Arial"/>
                <w:sz w:val="26"/>
                <w:szCs w:val="26"/>
              </w:rPr>
              <w:t>ө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р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б</w:t>
            </w:r>
            <w:r>
              <w:rPr>
                <w:rFonts w:ascii="Arial" w:eastAsia="Calibri" w:hAnsi="Arial" w:cs="Arial"/>
                <w:sz w:val="26"/>
                <w:szCs w:val="26"/>
              </w:rPr>
              <w:t>ү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р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ариутгах 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="Arial" w:eastAsia="Arial" w:hAnsi="Arial" w:cs="Arial"/>
                <w:sz w:val="26"/>
                <w:szCs w:val="26"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rFonts w:ascii="Arial" w:eastAsiaTheme="minorEastAsia" w:hAnsi="Arial" w:cs="Arial"/>
              </w:rPr>
            </w:pP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Б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айн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байн цонхоо онгойлгож агааржуулалт хийх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="Arial" w:eastAsiaTheme="minorEastAsia" w:hAnsi="Arial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цагт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1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-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с дээш удаа</w:t>
            </w:r>
          </w:p>
        </w:tc>
      </w:tr>
      <w:tr>
        <w:tc>
          <w:tcPr>
            <w:tcW w:w="10456" w:type="dxa"/>
            <w:gridSpan w:val="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b/>
                <w:bCs/>
                <w:color w:val="0000FF"/>
                <w:sz w:val="26"/>
                <w:szCs w:val="26"/>
              </w:rPr>
              <w:t>З</w:t>
            </w:r>
            <w:r>
              <w:rPr>
                <w:rFonts w:ascii="Arial" w:eastAsiaTheme="minorEastAsia" w:hAnsi="Arial" w:cs="Arial"/>
                <w:b/>
                <w:bCs/>
                <w:color w:val="0000FF"/>
                <w:sz w:val="26"/>
                <w:szCs w:val="26"/>
              </w:rPr>
              <w:t>авсарлагаа</w:t>
            </w:r>
          </w:p>
        </w:tc>
      </w:tr>
      <w:tr>
        <w:trPr>
          <w:trHeight w:val="1120" w:hRule="atLeast"/>
        </w:trPr>
        <w:tc>
          <w:tcPr>
            <w:tcW w:w="4883" w:type="dxa"/>
            <w:gridSpan w:val="2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 w:hint="eastAsia"/>
                <w:noProof/>
              </w:rPr>
              <w:drawing>
                <wp:inline distT="0" distB="0" distL="0" distR="0">
                  <wp:extent cx="2714625" cy="704850"/>
                  <wp:effectExtent l="0" t="0" r="0" b="0"/>
                  <wp:docPr id="1031" name="shape1031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3" w:type="dxa"/>
            <w:gridSpan w:val="3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Arial" w:eastAsia="Arial" w:hAnsi="Arial" w:cs="Arial"/>
              </w:rPr>
            </w:pP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У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рсгал усанд 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савангаар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гараа сайтар угаах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(</w:t>
            </w:r>
            <w:r>
              <w:rPr>
                <w:lang w:val="mn-MN"/>
                <w:rFonts w:ascii="Arial" w:eastAsia="Arial" w:hAnsi="Arial" w:cs="Arial"/>
                <w:sz w:val="26"/>
                <w:szCs w:val="26"/>
                <w:rtl w:val="off"/>
              </w:rPr>
              <w:t>дасгал хийсний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дараа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за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в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сарлагаанаар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хоолны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өмнө г.м байн байн</w:t>
            </w:r>
            <w:r>
              <w:rPr>
                <w:rFonts w:ascii="Arial" w:eastAsia="Arial" w:hAnsi="Arial" w:cs="Arial"/>
                <w:sz w:val="26"/>
                <w:szCs w:val="26"/>
              </w:rPr>
              <w:t>)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="Arial" w:eastAsia="Arial" w:hAnsi="Arial"/>
              </w:rPr>
            </w:pP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О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нц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шаардлагагүй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б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ол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 ийш тийш явах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гүй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 бусадтай хавьтахгүй байх</w:t>
            </w:r>
            <w:r>
              <w:rPr>
                <w:lang w:val="mn-MN"/>
                <w:rFonts w:ascii="Arial" w:eastAsiaTheme="minorEastAsia" w:hAnsi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/>
                <w:sz w:val="26"/>
                <w:szCs w:val="26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10456" w:type="dxa"/>
            <w:gridSpan w:val="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b/>
                <w:bCs/>
                <w:color w:val="0000FF"/>
                <w:sz w:val="26"/>
                <w:szCs w:val="26"/>
              </w:rPr>
              <w:t>Хоолны</w:t>
            </w:r>
            <w:r>
              <w:rPr>
                <w:rFonts w:ascii="Arial" w:eastAsiaTheme="minorEastAsia" w:hAnsi="Arial" w:cs="Arial"/>
                <w:b/>
                <w:bCs/>
                <w:color w:val="0000FF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b/>
                <w:bCs/>
                <w:color w:val="0000FF"/>
                <w:sz w:val="26"/>
                <w:szCs w:val="26"/>
              </w:rPr>
              <w:t>цаг</w:t>
            </w:r>
          </w:p>
        </w:tc>
      </w:tr>
      <w:tr>
        <w:trPr>
          <w:trHeight w:val="360" w:hRule="atLeast"/>
        </w:trPr>
        <w:tc>
          <w:tcPr>
            <w:tcW w:w="261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rial" w:eastAsia="Arial" w:hAnsi="Arial"/>
                <w:noProof/>
              </w:rPr>
            </w:pPr>
            <w:r>
              <w:rPr>
                <w:rFonts w:ascii="Arial" w:eastAsia="Arial" w:hAnsi="Arial" w:hint="eastAsia"/>
                <w:noProof/>
              </w:rPr>
              <w:drawing>
                <wp:inline distT="0" distB="0" distL="0" distR="0">
                  <wp:extent cx="1314450" cy="704850"/>
                  <wp:effectExtent l="0" t="0" r="0" b="0"/>
                  <wp:docPr id="1032" name="shape1032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Arial" w:eastAsiaTheme="minorEastAsia" w:hAnsi="Arial" w:cs="Arial"/>
              </w:rPr>
            </w:pPr>
            <w:r>
              <w:rPr>
                <w:lang w:val="mn-MN"/>
                <w:rFonts w:ascii="Arial" w:eastAsia="Arial" w:hAnsi="Arial" w:cs="Arial"/>
                <w:sz w:val="26"/>
                <w:szCs w:val="26"/>
              </w:rPr>
              <w:t xml:space="preserve">Хоолны өмнө </w:t>
            </w:r>
            <w:r>
              <w:rPr>
                <w:lang w:val="mn-MN"/>
                <w:rFonts w:ascii="Arial" w:eastAsia="Arial" w:hAnsi="Arial" w:cs="Arial"/>
                <w:sz w:val="26"/>
                <w:szCs w:val="26"/>
              </w:rPr>
              <w:t xml:space="preserve">биеийн </w:t>
            </w:r>
            <w:r>
              <w:rPr>
                <w:lang w:val="mn-MN"/>
                <w:rFonts w:ascii="Arial" w:eastAsia="Arial" w:hAnsi="Arial" w:cs="Arial"/>
                <w:sz w:val="26"/>
                <w:szCs w:val="26"/>
              </w:rPr>
              <w:t>халуун хэмжих б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олон </w:t>
            </w:r>
            <w:r>
              <w:rPr>
                <w:lang w:val="mn-MN"/>
                <w:rFonts w:ascii="Arial" w:eastAsia="Arial" w:hAnsi="Arial" w:cs="Arial"/>
                <w:sz w:val="26"/>
                <w:szCs w:val="26"/>
              </w:rPr>
              <w:t xml:space="preserve">гар ариутгах </w:t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Arial" w:eastAsia="Arial" w:hAnsi="Arial"/>
                <w:sz w:val="26"/>
                <w:szCs w:val="26"/>
              </w:rPr>
            </w:pPr>
            <w:r>
              <w:rPr>
                <w:rFonts w:ascii="Arial" w:eastAsia="Arial" w:hAnsi="Arial" w:hint="eastAsia"/>
                <w:noProof/>
                <w:sz w:val="26"/>
                <w:szCs w:val="26"/>
              </w:rPr>
              <w:drawing>
                <wp:inline distT="0" distB="0" distL="0" distR="0">
                  <wp:extent cx="1314450" cy="704850"/>
                  <wp:effectExtent l="0" t="0" r="0" b="0"/>
                  <wp:docPr id="1033" name="shape1033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26"/>
                <w:szCs w:val="26"/>
              </w:rPr>
              <w:t>Хоол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хүлээж байхдаа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1метрийн зайтай зогсож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хоорондоо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ярихгүй байх </w:t>
            </w:r>
          </w:p>
        </w:tc>
      </w:tr>
      <w:tr>
        <w:trPr>
          <w:trHeight w:val="360" w:hRule="atLeast"/>
        </w:trPr>
        <w:tc>
          <w:tcPr>
            <w:tcW w:w="261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rial" w:eastAsia="Arial" w:hAnsi="Arial"/>
                <w:noProof/>
              </w:rPr>
            </w:pPr>
            <w:r>
              <w:rPr>
                <w:rFonts w:ascii="Arial" w:eastAsia="Arial" w:hAnsi="Arial" w:hint="eastAsia"/>
                <w:noProof/>
              </w:rPr>
              <w:drawing>
                <wp:inline distT="0" distB="0" distL="0" distR="0">
                  <wp:extent cx="1314450" cy="704850"/>
                  <wp:effectExtent l="0" t="0" r="0" b="0"/>
                  <wp:docPr id="1034" name="shape1034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Theme="minorEastAsia" w:hAnsi="Arial" w:cs="Arial"/>
                <w:sz w:val="26"/>
                <w:szCs w:val="26"/>
              </w:rPr>
              <w:t>Хоол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идэхдээ л маскаа авч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  <w:rtl w:val="off"/>
              </w:rPr>
              <w:t xml:space="preserve">идэж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дуусаад шууд зүүх </w:t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Arial" w:eastAsia="Arial" w:hAnsi="Arial"/>
                <w:sz w:val="26"/>
                <w:szCs w:val="26"/>
              </w:rPr>
            </w:pPr>
            <w:r>
              <w:rPr>
                <w:rFonts w:ascii="Arial" w:eastAsia="Arial" w:hAnsi="Arial" w:hint="eastAsia"/>
                <w:noProof/>
                <w:sz w:val="26"/>
                <w:szCs w:val="26"/>
              </w:rPr>
              <w:drawing>
                <wp:inline distT="0" distB="0" distL="0" distR="0">
                  <wp:extent cx="1314450" cy="704850"/>
                  <wp:effectExtent l="0" t="0" r="0" b="0"/>
                  <wp:docPr id="1035" name="shape103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Theme="minorEastAsia" w:hAnsi="Arial" w:cs="Arial"/>
                <w:sz w:val="26"/>
                <w:szCs w:val="26"/>
              </w:rPr>
              <w:t>Хоолыг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  <w:rtl w:val="off"/>
              </w:rPr>
              <w:t>бусадтай ярилгүй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 тогтоосон газарт идэх   </w:t>
            </w:r>
          </w:p>
        </w:tc>
      </w:tr>
      <w:tr>
        <w:trPr>
          <w:trHeight w:val="360" w:hRule="atLeast"/>
        </w:trPr>
        <w:tc>
          <w:tcPr>
            <w:tcW w:w="10456" w:type="dxa"/>
            <w:gridSpan w:val="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lang w:val="mn-MN"/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b/>
                <w:bCs/>
                <w:color w:val="0000FF"/>
                <w:sz w:val="26"/>
                <w:szCs w:val="26"/>
              </w:rPr>
              <w:t>Хичээл</w:t>
            </w:r>
            <w:r>
              <w:rPr>
                <w:rFonts w:ascii="Arial" w:eastAsiaTheme="minorEastAsia" w:hAnsi="Arial" w:cs="Arial"/>
                <w:b/>
                <w:bCs/>
                <w:color w:val="0000FF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b/>
                <w:bCs/>
                <w:color w:val="0000FF"/>
                <w:sz w:val="26"/>
                <w:szCs w:val="26"/>
              </w:rPr>
              <w:t xml:space="preserve">тарах </w:t>
            </w:r>
          </w:p>
        </w:tc>
      </w:tr>
      <w:tr>
        <w:trPr>
          <w:trHeight w:val="360" w:hRule="atLeast"/>
        </w:trPr>
        <w:tc>
          <w:tcPr>
            <w:tcW w:w="5228" w:type="dxa"/>
            <w:gridSpan w:val="3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Arial" w:eastAsia="Arial" w:hAnsi="Arial"/>
                <w:sz w:val="26"/>
                <w:szCs w:val="26"/>
              </w:rPr>
            </w:pPr>
            <w:r>
              <w:rPr>
                <w:rFonts w:ascii="Arial" w:eastAsia="Arial" w:hAnsi="Arial" w:hint="eastAsia"/>
                <w:noProof/>
                <w:sz w:val="26"/>
                <w:szCs w:val="26"/>
              </w:rPr>
              <w:drawing>
                <wp:inline distT="0" distB="0" distL="0" distR="0">
                  <wp:extent cx="2714625" cy="704850"/>
                  <wp:effectExtent l="0" t="0" r="0" b="0"/>
                  <wp:docPr id="1036" name="shape103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gridSpan w:val="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26"/>
                <w:szCs w:val="26"/>
              </w:rPr>
              <w:t>Хичээл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 xml:space="preserve">тараад шууд гэрлүүгээ явах 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="Arial" w:eastAsia="Arial" w:hAnsi="Arial"/>
              </w:rPr>
            </w:pPr>
            <w:r>
              <w:rPr>
                <w:rFonts w:ascii="Arial" w:eastAsiaTheme="minorEastAsia" w:hAnsi="Arial" w:cs="Arial"/>
                <w:sz w:val="26"/>
                <w:szCs w:val="26"/>
              </w:rPr>
              <w:t>Дугуйлан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  <w:r>
              <w:rPr>
                <w:lang w:val="mn-MN"/>
                <w:rFonts w:ascii="Arial" w:eastAsiaTheme="minorEastAsia" w:hAnsi="Arial" w:cs="Arial"/>
                <w:sz w:val="26"/>
                <w:szCs w:val="26"/>
              </w:rPr>
              <w:t>дээр сургуультай адил халдвар хамгаалалын дүрэм баримтлах</w:t>
            </w:r>
            <w:r>
              <w:rPr>
                <w:lang w:val="mn-MN"/>
                <w:rFonts w:ascii="Arial" w:eastAsiaTheme="minorEastAsia" w:hAnsi="Arial"/>
                <w:sz w:val="26"/>
                <w:szCs w:val="26"/>
              </w:rPr>
              <w:t xml:space="preserve"> </w:t>
            </w:r>
          </w:p>
        </w:tc>
      </w:tr>
    </w:tbl>
    <w:p>
      <w:pPr>
        <w:snapToGrid w:val="0"/>
        <w:jc w:val="right"/>
        <w:tabs>
          <w:tab w:val="left" w:pos="6768"/>
        </w:tabs>
        <w:spacing w:after="0" w:line="240" w:lineRule="auto"/>
        <w:textAlignment w:val="baseline"/>
      </w:pPr>
      <w:r>
        <w:rPr>
          <w:rFonts w:ascii="Arial" w:hAnsi="Arial" w:cs="Arial"/>
        </w:rPr>
        <w:t>&lt;</w:t>
      </w:r>
      <w:r>
        <w:rPr>
          <w:rFonts w:ascii="Arial" w:hAnsi="Arial" w:cs="Arial"/>
        </w:rPr>
        <w:t>Энэх</w:t>
      </w:r>
      <w:r>
        <w:rPr>
          <w:lang w:val="mn-MN"/>
          <w:rFonts w:ascii="Arial" w:eastAsia="Calibri" w:hAnsi="Arial" w:cs="Arial"/>
        </w:rPr>
        <w:t>ү</w:t>
      </w:r>
      <w:r>
        <w:rPr>
          <w:lang w:val="mn-MN"/>
          <w:rFonts w:ascii="Arial" w:hAnsi="Arial" w:cs="Arial"/>
        </w:rPr>
        <w:t>ү орчуулгыг Данүри лавлах төв</w:t>
      </w:r>
      <w:r>
        <w:rPr>
          <w:rFonts w:ascii="Arial" w:hAnsi="Arial" w:cs="Arial"/>
        </w:rPr>
        <w:t xml:space="preserve">1577-1366 </w:t>
      </w:r>
      <w:r>
        <w:rPr>
          <w:rFonts w:ascii="Arial" w:hAnsi="Arial" w:cs="Arial"/>
        </w:rPr>
        <w:t>хийв</w:t>
      </w:r>
      <w:r>
        <w:rPr>
          <w:rFonts w:ascii="Arial" w:hAnsi="Arial" w:cs="Arial"/>
        </w:rPr>
        <w:t>&gt;</w:t>
      </w: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Calibri">
    <w:panose1 w:val="020F0502020204030204"/>
    <w:family w:val="swiss"/>
    <w:charset w:val="00"/>
    <w:notTrueType w:val="false"/>
    <w:sig w:usb0="E4002EFF" w:usb1="C000247B" w:usb2="00000009" w:usb3="00000001" w:csb0="2000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2082"/>
    <w:lsdException w:name="Light List Accent 1" w:uiPriority="2083"/>
    <w:lsdException w:name="Light Grid Accent 1" w:uiPriority="2084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2082"/>
    <w:lsdException w:name="Light List Accent 2" w:uiPriority="2083"/>
    <w:lsdException w:name="Light Grid Accent 2" w:uiPriority="2084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2082"/>
    <w:lsdException w:name="Light List Accent 3" w:uiPriority="2083"/>
    <w:lsdException w:name="Light Grid Accent 3" w:uiPriority="2084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2082"/>
    <w:lsdException w:name="Light List Accent 4" w:uiPriority="2083"/>
    <w:lsdException w:name="Light Grid Accent 4" w:uiPriority="2084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2082"/>
    <w:lsdException w:name="Light List Accent 5" w:uiPriority="2083"/>
    <w:lsdException w:name="Light Grid Accent 5" w:uiPriority="2084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2082"/>
    <w:lsdException w:name="Light List Accent 6" w:uiPriority="2083"/>
    <w:lsdException w:name="Light Grid Accent 6" w:uiPriority="2084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3">
    <w:name w:val="heading 3"/>
    <w:uiPriority w:val="9"/>
    <w:basedOn w:val="a"/>
    <w:link w:val="3Char"/>
    <w:qFormat/>
    <w:pPr>
      <w:autoSpaceDE/>
      <w:autoSpaceDN/>
      <w:widowControl/>
      <w:wordWrap/>
      <w:outlineLvl w:val="2"/>
      <w:jc w:val="left"/>
      <w:spacing w:after="100" w:afterAutospacing="1" w:before="100" w:beforeAutospacing="1" w:line="240" w:lineRule="auto"/>
    </w:pPr>
    <w:rPr>
      <w:rFonts w:ascii="굴림" w:eastAsia="굴림" w:hAnsi="굴림" w:cs="굴림"/>
      <w:b/>
      <w:bCs/>
      <w:sz w:val="27"/>
      <w:szCs w:val="27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6"/>
  </w:style>
  <w:style w:type="character" w:customStyle="1" w:styleId="3Char">
    <w:name w:val="제목 3 Char"/>
    <w:uiPriority w:val="9"/>
    <w:basedOn w:val="a0"/>
    <w:link w:val="3"/>
    <w:rPr>
      <w:rFonts w:ascii="굴림" w:eastAsia="굴림" w:hAnsi="굴림" w:cs="굴림"/>
      <w:b/>
      <w:bCs/>
      <w:sz w:val="27"/>
      <w:szCs w:val="27"/>
      <w:kern w:val="0"/>
    </w:rPr>
  </w:style>
  <w:style w:type="paragraph" w:styleId="a7">
    <w:name w:val="Normal (Web)"/>
    <w:uiPriority w:val="99"/>
    <w:basedOn w:val="a"/>
    <w:unhideWhenUsed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굴림" w:eastAsia="굴림" w:hAnsi="굴림" w:cs="굴림"/>
      <w:sz w:val="24"/>
      <w:szCs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Relationship Id="rId4" Type="http://schemas.openxmlformats.org/officeDocument/2006/relationships/image" Target="media/image4.png" /><Relationship Id="rId5" Type="http://schemas.openxmlformats.org/officeDocument/2006/relationships/image" Target="media/image5.png" /><Relationship Id="rId6" Type="http://schemas.openxmlformats.org/officeDocument/2006/relationships/image" Target="media/image6.png" /><Relationship Id="rId7" Type="http://schemas.openxmlformats.org/officeDocument/2006/relationships/image" Target="media/image7.png" /><Relationship Id="rId8" Type="http://schemas.openxmlformats.org/officeDocument/2006/relationships/image" Target="media/image8.png" /><Relationship Id="rId9" Type="http://schemas.openxmlformats.org/officeDocument/2006/relationships/image" Target="media/image9.png" /><Relationship Id="rId10" Type="http://schemas.openxmlformats.org/officeDocument/2006/relationships/image" Target="media/image10.png" /><Relationship Id="rId11" Type="http://schemas.openxmlformats.org/officeDocument/2006/relationships/image" Target="media/image11.png" /><Relationship Id="rId12" Type="http://schemas.openxmlformats.org/officeDocument/2006/relationships/image" Target="media/image12.png" /><Relationship Id="rId13" Type="http://schemas.openxmlformats.org/officeDocument/2006/relationships/styles" Target="styles.xml" /><Relationship Id="rId14" Type="http://schemas.openxmlformats.org/officeDocument/2006/relationships/settings" Target="settings.xml" /><Relationship Id="rId15" Type="http://schemas.openxmlformats.org/officeDocument/2006/relationships/fontTable" Target="fontTable.xml" /><Relationship Id="rId16" Type="http://schemas.openxmlformats.org/officeDocument/2006/relationships/webSettings" Target="webSettings.xml" /><Relationship Id="rId1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호야</dc:creator>
  <cp:keywords/>
  <dc:description/>
  <cp:lastModifiedBy>이선환</cp:lastModifiedBy>
  <cp:revision>1</cp:revision>
  <dcterms:created xsi:type="dcterms:W3CDTF">2021-08-19T05:36:00Z</dcterms:created>
  <dcterms:modified xsi:type="dcterms:W3CDTF">2021-08-23T00:07:38Z</dcterms:modified>
  <cp:version>1000.0100.01</cp:version>
</cp:coreProperties>
</file>