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528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7"/>
        <w:gridCol w:w="3167"/>
        <w:gridCol w:w="4194"/>
      </w:tblGrid>
      <w:tr>
        <w:trPr>
          <w:trHeight w:val="34" w:hRule="atLeast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16" w:lineRule="auto"/>
              <w:textAlignment w:val="baseline"/>
              <w:rPr>
                <w:rFonts w:asciiTheme="majorBidi" w:eastAsia="굴림" w:hAnsiTheme="majorBidi" w:cstheme="majorBidi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16" w:lineRule="auto"/>
              <w:textAlignment w:val="baseline"/>
              <w:rPr>
                <w:rFonts w:asciiTheme="majorBidi" w:eastAsia="굴림" w:hAnsiTheme="majorBidi" w:cstheme="majorBidi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16" w:lineRule="auto"/>
              <w:textAlignment w:val="baseline"/>
              <w:rPr>
                <w:rFonts w:asciiTheme="majorBidi" w:eastAsia="굴림" w:hAnsiTheme="majorBidi" w:cstheme="majorBidi"/>
                <w:color w:val="000000"/>
                <w:sz w:val="16"/>
                <w:szCs w:val="16"/>
                <w:kern w:val="0"/>
              </w:rPr>
            </w:pPr>
          </w:p>
        </w:tc>
      </w:tr>
      <w:tr>
        <w:trPr>
          <w:trHeight w:val="360" w:hRule="atLeast"/>
        </w:trPr>
        <w:tc>
          <w:tcPr>
            <w:tcW w:w="105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16" w:lineRule="auto"/>
              <w:textAlignment w:val="baseline"/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</w:pP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ชาวต่างชาติที่พำนักอยู่อย่างผิดกฏหมายที่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เข้า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รับการฉีดวัคซินครบแล้ว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เมื่อรายงานตัวกลับประเทศโดยสมัครใจ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จะได้รับสิทธิ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พิเศษ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ยกเว้นค่าปรับและไม่ถูกระงับการเดินทางเข้า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ป</w:t>
            </w:r>
            <w:r>
              <w:rPr>
                <w:lang w:bidi="th-TH"/>
                <w:rFonts w:asciiTheme="majorBidi" w:eastAsia="굴림" w:hAnsiTheme="majorBidi" w:cstheme="majorBidi"/>
                <w:b/>
                <w:bCs/>
                <w:color w:val="000000"/>
                <w:sz w:val="36"/>
                <w:szCs w:val="36"/>
                <w:cs/>
                <w:kern w:val="0"/>
              </w:rPr>
              <w:t>ระเทศเกาหลี</w:t>
            </w:r>
          </w:p>
        </w:tc>
      </w:tr>
      <w:tr>
        <w:trPr>
          <w:trHeight w:val="34" w:hRule="atLeast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16" w:lineRule="auto"/>
              <w:textAlignment w:val="baseline"/>
              <w:rPr>
                <w:rFonts w:asciiTheme="majorBidi" w:eastAsia="굴림" w:hAnsiTheme="majorBidi" w:cstheme="majorBidi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16" w:lineRule="auto"/>
              <w:textAlignment w:val="baseline"/>
              <w:rPr>
                <w:rFonts w:asciiTheme="majorBidi" w:eastAsia="굴림" w:hAnsiTheme="majorBidi" w:cstheme="majorBidi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16" w:lineRule="auto"/>
              <w:textAlignment w:val="baseline"/>
              <w:rPr>
                <w:rFonts w:asciiTheme="majorBidi" w:eastAsia="굴림" w:hAnsiTheme="majorBidi" w:cstheme="majorBidi"/>
                <w:color w:val="000000"/>
                <w:sz w:val="16"/>
                <w:szCs w:val="16"/>
                <w:kern w:val="0"/>
              </w:rPr>
            </w:pPr>
          </w:p>
        </w:tc>
      </w:tr>
    </w:tbl>
    <w:p>
      <w:pPr>
        <w:ind w:left="0" w:firstLine="0"/>
        <w:snapToGrid w:val="0"/>
        <w:tabs>
          <w:tab w:val="left" w:pos="6768"/>
        </w:tabs>
        <w:spacing w:after="0" w:before="0" w:line="216" w:lineRule="auto"/>
        <w:textAlignment w:val="baseline"/>
        <w:rPr>
          <w:lang w:eastAsia="ko-KR"/>
          <w:rFonts w:ascii="맑은 고딕" w:eastAsia="맑은 고딕" w:hAnsi="맑은 고딕" w:cs="맑은 고딕" w:hint="eastAsia"/>
          <w:b/>
          <w:bCs/>
          <w:color w:val="000000"/>
          <w:sz w:val="28"/>
          <w:szCs w:val="28"/>
          <w:kern w:val="0"/>
          <w:rtl w:val="off"/>
        </w:rPr>
      </w:pPr>
    </w:p>
    <w:p>
      <w:pPr>
        <w:ind w:left="0" w:firstLine="0"/>
        <w:snapToGrid w:val="0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  <w:kern w:val="0"/>
        </w:rPr>
        <w:t>□</w:t>
      </w:r>
      <w:r>
        <w:rPr>
          <w:lang w:bidi="th-TH"/>
          <w:rFonts w:asciiTheme="majorBidi" w:eastAsia="HY헤드라인M" w:hAnsiTheme="majorBidi" w:cstheme="majorBidi"/>
          <w:b/>
          <w:bCs/>
          <w:color w:val="000000"/>
          <w:sz w:val="28"/>
          <w:szCs w:val="28"/>
          <w:cs/>
          <w:kern w:val="0"/>
        </w:rPr>
        <w:t>กลุ่มเป้าหมาย</w:t>
      </w:r>
      <w:r>
        <w:rPr>
          <w:lang w:bidi="th-TH"/>
          <w:rFonts w:asciiTheme="majorBidi" w:eastAsia="HY헤드라인M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바탕" w:hAnsiTheme="majorBidi" w:cstheme="majorBidi"/>
          <w:color w:val="000000"/>
          <w:sz w:val="28"/>
          <w:szCs w:val="28"/>
          <w:kern w:val="0"/>
        </w:rPr>
      </w:pPr>
      <w:r>
        <w:rPr>
          <w:lang w:eastAsia="ko-KR"/>
          <w:rFonts w:ascii="맑은 고딕" w:eastAsia="맑은 고딕" w:hAnsi="맑은 고딕" w:cs="맑은 고딕" w:hint="eastAsia"/>
          <w:color w:val="000000"/>
          <w:szCs w:val="20"/>
          <w:kern w:val="0"/>
          <w:rtl w:val="off"/>
        </w:rPr>
        <w:t xml:space="preserve">   </w:t>
      </w:r>
      <w:r>
        <w:rPr>
          <w:rFonts w:ascii="맑은 고딕" w:eastAsia="맑은 고딕" w:hAnsi="맑은 고딕" w:cs="맑은 고딕" w:hint="eastAsia"/>
          <w:color w:val="000000"/>
          <w:szCs w:val="20"/>
          <w:kern w:val="0"/>
        </w:rPr>
        <w:t>○</w:t>
      </w:r>
      <w:r>
        <w:rPr>
          <w:lang w:eastAsia="ko-KR"/>
          <w:rFonts w:ascii="맑은 고딕" w:eastAsia="맑은 고딕" w:hAnsi="맑은 고딕" w:cs="맑은 고딕" w:hint="eastAsia"/>
          <w:color w:val="000000"/>
          <w:szCs w:val="20"/>
          <w:kern w:val="0"/>
          <w:rtl w:val="off"/>
        </w:rPr>
        <w:t xml:space="preserve"> 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หาก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ช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าว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ต่างชาติที่</w:t>
      </w:r>
      <w:r>
        <w:rPr>
          <w:lang w:bidi="th-TH"/>
          <w:rFonts w:asciiTheme="majorBidi" w:eastAsia="맑은 고딕" w:hAnsiTheme="majorBidi" w:cstheme="majorBidi"/>
          <w:color w:val="000000"/>
          <w:sz w:val="28"/>
          <w:szCs w:val="28"/>
          <w:cs/>
          <w:kern w:val="0"/>
        </w:rPr>
        <w:t>พำนัก</w:t>
      </w:r>
      <w:r>
        <w:rPr>
          <w:lang w:bidi="th-TH"/>
          <w:rFonts w:asciiTheme="majorBidi" w:eastAsia="맑은 고딕" w:hAnsiTheme="majorBidi" w:cstheme="majorBidi"/>
          <w:color w:val="000000"/>
          <w:sz w:val="28"/>
          <w:szCs w:val="28"/>
          <w:cs/>
          <w:kern w:val="0"/>
        </w:rPr>
        <w:t>อยู่</w:t>
      </w:r>
      <w:r>
        <w:rPr>
          <w:lang w:bidi="th-TH"/>
          <w:rFonts w:asciiTheme="majorBidi" w:eastAsia="맑은 고딕" w:hAnsiTheme="majorBidi" w:cstheme="majorBidi"/>
          <w:color w:val="000000"/>
          <w:sz w:val="28"/>
          <w:szCs w:val="28"/>
          <w:cs/>
          <w:kern w:val="0"/>
        </w:rPr>
        <w:t>อย่างผิดกฎหมายท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ี่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รับการฉีดวั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คซีน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ในประเทศเกาหลีครบ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 xml:space="preserve">แล้ว 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ภายใน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วันที่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31 ธันวาคม 2021 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kern w:val="0"/>
        </w:rPr>
      </w:pP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*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รายงานตัว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เดินทางออกนอก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ประเทศโดยสมัครใจ</w:t>
      </w: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</w:rPr>
        <w:t>*</w:t>
      </w:r>
    </w:p>
    <w:p>
      <w:pPr>
        <w:ind w:left="0" w:righ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ยกเว้น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ชาวต่างชาติที่กระทำผิดที่ถูก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ส่งตัวจากสถานีตำรวจเนื่องจากเป็นผู้กระทำผิดทางอาญาหรือ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ผู้ที่ฝ่าฝืนกฎการกักกัน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โรคเป็นต้น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  <w:kern w:val="0"/>
        </w:rPr>
        <w:t>□</w:t>
      </w:r>
      <w:r>
        <w:rPr>
          <w:lang w:bidi="th-TH"/>
          <w:rFonts w:asciiTheme="majorBidi" w:eastAsia="HY헤드라인M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รายละเอียด</w:t>
      </w:r>
    </w:p>
    <w:p>
      <w:pPr>
        <w:ind w:left="0" w:firstLine="0"/>
        <w:snapToGrid w:val="0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="맑은 고딕" w:eastAsia="맑은 고딕" w:hAnsi="맑은 고딕" w:cs="맑은 고딕" w:hint="eastAsia"/>
          <w:color w:val="000000"/>
          <w:szCs w:val="20"/>
          <w:kern w:val="0"/>
        </w:rPr>
        <w:t>○</w:t>
      </w:r>
      <w:r>
        <w:rPr>
          <w:lang w:bidi="th-TH"/>
          <w:rFonts w:asciiTheme="majorBidi" w:eastAsia="바탕" w:hAnsiTheme="majorBidi" w:cstheme="majorBidi"/>
          <w:color w:val="000000"/>
          <w:szCs w:val="20"/>
          <w:cs/>
          <w:kern w:val="0"/>
        </w:rPr>
        <w:t xml:space="preserve"> </w:t>
      </w:r>
      <w:r>
        <w:rPr>
          <w:lang w:bidi="th-TH"/>
          <w:rFonts w:asciiTheme="majorBidi" w:eastAsia="바탕" w:hAnsiTheme="majorBidi" w:cstheme="majorBidi"/>
          <w:b/>
          <w:bCs/>
          <w:color w:val="000000"/>
          <w:sz w:val="28"/>
          <w:szCs w:val="28"/>
          <w:cs/>
          <w:kern w:val="0"/>
        </w:rPr>
        <w:t>การฉีดวัคซีน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cs/>
          <w:kern w:val="0"/>
        </w:rPr>
      </w:pP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-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*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ผู้ที่ได้รับการฉีดวัคซีนครบตามกำหน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ดแล้ว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รับวัคซีนแบบ ฉีดครั้ง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เดียว (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เช่น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  <w:spacing w:val="-4"/>
        </w:rPr>
        <w:t>: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>จอห์นสัน)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 หรือ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>วัคซีนแบบ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>ฉีด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kern w:val="0"/>
          <w:spacing w:val="-4"/>
        </w:rPr>
        <w:t>2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ครั้ง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 (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>เช่น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  <w:spacing w:val="-4"/>
        </w:rPr>
        <w:t>: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>วัคซีน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>ไฟเซอร์,โมเดอร์นา,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4"/>
        </w:rPr>
        <w:t>แอสตร้าเซนเนก้าเป็นต้น)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</w:rPr>
        <w:t>*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 xml:space="preserve"> รวม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ถึงชาวต่างชาติที่พำนักอยู่อย่างผิดกฏหมายที่รับการฉีดวัคซีนครบ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 xml:space="preserve">แล้ว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ก่อนวันที่เริ่มมี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ผล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 xml:space="preserve">บังคับใช้ </w:t>
      </w: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</w:rPr>
        <w:t>(‘21.10.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</w:rPr>
        <w:t>12.)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-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ผู้ที่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รายงานตัวเดินทางออกนอกประเทศโดยสมัครใจ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ที่ฉีดวัค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ซีนครบ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แล้ว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แต่ยังไม่เกิน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  <w:spacing w:val="-12"/>
        </w:rPr>
        <w:t>14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12"/>
        </w:rPr>
        <w:t>วัน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  <w:spacing w:val="-12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ก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็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ได้รับสิทธิพิเศษนี้เช่นกัน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cs/>
          <w:kern w:val="0"/>
        </w:rPr>
      </w:pP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</w:rPr>
        <w:t>*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เอกสารหลักฐาน</w:t>
      </w: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  <w:spacing w:val="-6"/>
        </w:rPr>
        <w:t>: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ใบรับรองการฉีดวัคซีน (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ใบรับรองอิเล็กทรอนิกส์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 ที่ปริ๊นออกจากแอป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kern w:val="0"/>
          <w:spacing w:val="-6"/>
        </w:rPr>
        <w:t>COOV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หรือ ใบรับรองที่เป็นกระดาษ) 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="맑은 고딕" w:eastAsia="맑은 고딕" w:hAnsi="맑은 고딕" w:cs="맑은 고딕" w:hint="eastAsia"/>
          <w:color w:val="000000"/>
          <w:szCs w:val="20"/>
          <w:kern w:val="0"/>
        </w:rPr>
        <w:t>○</w:t>
      </w:r>
      <w:r>
        <w:rPr>
          <w:lang w:bidi="th-TH"/>
          <w:rFonts w:asciiTheme="majorBidi" w:eastAsia="바탕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b/>
          <w:bCs/>
          <w:color w:val="000000"/>
          <w:sz w:val="28"/>
          <w:szCs w:val="28"/>
          <w:cs/>
          <w:kern w:val="0"/>
          <w:spacing w:val="-6"/>
        </w:rPr>
        <w:t>สิทธิพิเศษ</w:t>
      </w:r>
      <w:r>
        <w:rPr>
          <w:rFonts w:asciiTheme="majorBidi" w:eastAsia="휴먼명조" w:hAnsiTheme="majorBidi" w:cstheme="majorBidi"/>
          <w:b/>
          <w:bCs/>
          <w:color w:val="000000"/>
          <w:sz w:val="28"/>
          <w:szCs w:val="28"/>
          <w:kern w:val="0"/>
        </w:rPr>
        <w:t>:</w:t>
      </w:r>
      <w:r>
        <w:rPr>
          <w:lang w:bidi="th-TH"/>
          <w:rFonts w:asciiTheme="majorBidi" w:eastAsia="휴먼명조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 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หากรายงานตัวเดินทางออกนอกประเทศโดยสมัครใจ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จะได้รับการยกเว้น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ค่าปรับและไม่ถูกระงับการ เดินทางเข้าประเทศเกาหลี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 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="맑은 고딕" w:eastAsia="맑은 고딕" w:hAnsi="맑은 고딕" w:cs="맑은 고딕" w:hint="eastAsia"/>
          <w:color w:val="000000"/>
          <w:szCs w:val="20"/>
          <w:kern w:val="0"/>
        </w:rPr>
        <w:t>○</w:t>
      </w:r>
      <w:r>
        <w:rPr>
          <w:lang w:bidi="th-TH"/>
          <w:rFonts w:asciiTheme="majorBidi" w:eastAsia="바탕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바탕" w:hAnsiTheme="majorBidi" w:cstheme="majorBidi"/>
          <w:b/>
          <w:bCs/>
          <w:color w:val="000000"/>
          <w:sz w:val="28"/>
          <w:szCs w:val="28"/>
          <w:cs/>
          <w:kern w:val="0"/>
        </w:rPr>
        <w:t>มีผลบังคับใช้: ตั้งแต่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วันที่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12(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อังคาร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)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เดือนตุลาคม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 xml:space="preserve"> 2021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เป็นต้นไป จนถึงวันที่กำหนด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 </w:t>
      </w: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*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(บังคับใช้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ชั่วคราว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)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 xml:space="preserve"> 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</w:rPr>
        <w:t>*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>กำหนดการบังคับใช้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ขึ้นอยู่กับสถาการณ์โควิด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kern w:val="0"/>
          <w:spacing w:val="-6"/>
        </w:rPr>
        <w:t>-</w:t>
      </w:r>
      <w:r>
        <w:rPr>
          <w:rFonts w:asciiTheme="majorBidi" w:eastAsia="한양중고딕" w:hAnsiTheme="majorBidi" w:cstheme="majorBidi"/>
          <w:color w:val="000000"/>
          <w:sz w:val="28"/>
          <w:szCs w:val="28"/>
          <w:kern w:val="0"/>
        </w:rPr>
        <w:t>19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</w:rPr>
        <w:t xml:space="preserve"> จะแยกประกาศวันสิ้นสุดการบังคับใช้ให้ทราบภายหลัง 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</w:rPr>
        <w:t>□</w:t>
      </w:r>
      <w:r>
        <w:rPr>
          <w:lang w:bidi="th-TH"/>
          <w:rFonts w:asciiTheme="majorBidi" w:eastAsia="HY헤드라인M" w:hAnsiTheme="majorBidi" w:cstheme="majorBidi"/>
          <w:b/>
          <w:bCs/>
          <w:color w:val="000000"/>
          <w:sz w:val="28"/>
          <w:szCs w:val="28"/>
          <w:cs/>
        </w:rPr>
        <w:t xml:space="preserve"> ข้อควรระวัง</w:t>
      </w:r>
    </w:p>
    <w:p>
      <w:pPr>
        <w:ind w:left="0" w:firstLine="0"/>
        <w:snapToGrid w:val="0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cs/>
          <w:kern w:val="0"/>
        </w:rPr>
      </w:pPr>
      <w:r>
        <w:rPr>
          <w:rFonts w:ascii="맑은 고딕" w:eastAsia="맑은 고딕" w:hAnsi="맑은 고딕" w:cs="맑은 고딕" w:hint="eastAsia"/>
          <w:color w:val="000000"/>
          <w:szCs w:val="20"/>
          <w:kern w:val="0"/>
        </w:rPr>
        <w:t>○</w:t>
      </w:r>
      <w:r>
        <w:rPr>
          <w:lang w:bidi="th-TH"/>
          <w:rFonts w:asciiTheme="majorBidi" w:eastAsia="바탕" w:hAnsiTheme="majorBidi" w:cstheme="majorBidi"/>
          <w:color w:val="000000"/>
          <w:szCs w:val="20"/>
          <w:cs/>
          <w:kern w:val="0"/>
        </w:rPr>
        <w:t xml:space="preserve"> </w:t>
      </w:r>
      <w:r>
        <w:rPr>
          <w:lang w:bidi="th-TH"/>
          <w:rFonts w:asciiTheme="majorBidi" w:eastAsia="바탕" w:hAnsiTheme="majorBidi" w:cstheme="majorBidi"/>
          <w:color w:val="000000"/>
          <w:sz w:val="28"/>
          <w:szCs w:val="28"/>
          <w:cs/>
          <w:kern w:val="0"/>
        </w:rPr>
        <w:t>ตาม</w:t>
      </w:r>
      <w:r>
        <w:rPr>
          <w:rFonts w:asciiTheme="majorBidi" w:eastAsia="휴먼명조" w:hAnsiTheme="majorBidi" w:cstheme="majorBidi"/>
          <w:b/>
          <w:bCs/>
          <w:color w:val="000000"/>
          <w:sz w:val="28"/>
          <w:szCs w:val="28"/>
          <w:kern w:val="0"/>
        </w:rPr>
        <w:t>「</w:t>
      </w:r>
      <w:r>
        <w:rPr>
          <w:lang w:bidi="th-TH"/>
          <w:rFonts w:asciiTheme="majorBidi" w:eastAsia="휴먼명조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ระบบ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รายงานตัว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เดินทาง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ทางกลับ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โดยสมัครใจล่วงหน้า</w:t>
      </w:r>
      <w:r>
        <w:rPr>
          <w:rFonts w:asciiTheme="majorBidi" w:eastAsia="휴먼명조" w:hAnsiTheme="majorBidi" w:cstheme="majorBidi"/>
          <w:b/>
          <w:bCs/>
          <w:color w:val="000000"/>
          <w:sz w:val="28"/>
          <w:szCs w:val="28"/>
          <w:kern w:val="0"/>
        </w:rPr>
        <w:t>」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ที่มีอยู่เดิม</w:t>
      </w:r>
    </w:p>
    <w:p>
      <w:pPr>
        <w:ind w:left="0" w:firstLine="0"/>
        <w:snapToGrid w:val="0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-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หลังแจ้งความประสงค์การเดินทางกลับประเทศโดยสมัครใจล่วงห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น้าด้วยตนเองที่สำนักงาน ตรวจคนเข้าเมืองหรือทางออนไลน์</w:t>
      </w:r>
    </w:p>
    <w:p>
      <w:pPr>
        <w:ind w:left="0" w:firstLine="0"/>
        <w:snapToGrid w:val="0"/>
        <w:jc w:val="left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  <w:kern w:val="0"/>
        </w:rPr>
      </w:pPr>
      <w:r>
        <w:rPr>
          <w:rFonts w:asciiTheme="majorBidi" w:eastAsia="휴먼명조" w:hAnsiTheme="majorBidi" w:cstheme="majorBidi"/>
          <w:color w:val="000000"/>
          <w:sz w:val="28"/>
          <w:szCs w:val="28"/>
          <w:kern w:val="0"/>
        </w:rPr>
        <w:t>-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ในวันที่เดินทาง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ออกนอกประเทศเกาหลี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ผ่านทางสนามบิน ท่าน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จะ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ได้รับ</w:t>
      </w:r>
      <w:r>
        <w:rPr>
          <w:lang w:bidi="th-TH"/>
          <w:rFonts w:asciiTheme="majorBidi" w:eastAsia="한양중고딕" w:hAnsiTheme="majorBidi" w:cstheme="majorBidi"/>
          <w:color w:val="000000"/>
          <w:sz w:val="28"/>
          <w:szCs w:val="28"/>
          <w:cs/>
          <w:kern w:val="0"/>
          <w:spacing w:val="-6"/>
        </w:rPr>
        <w:t>สิทธิพิเศษ</w:t>
      </w:r>
      <w:r>
        <w:rPr>
          <w:lang w:bidi="th-TH"/>
          <w:rFonts w:asciiTheme="majorBidi" w:eastAsia="한양중고딕" w:hAnsiTheme="majorBidi" w:cstheme="majorBidi"/>
          <w:b/>
          <w:bCs/>
          <w:color w:val="000000"/>
          <w:sz w:val="28"/>
          <w:szCs w:val="28"/>
          <w:cs/>
          <w:kern w:val="0"/>
          <w:spacing w:val="-6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การยกเว้นค่าปรับ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และไม่ถูกระงับการเดินทางเข้า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เกาหลี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휴먼명조" w:hAnsiTheme="majorBidi" w:cstheme="majorBidi"/>
          <w:color w:val="000000"/>
          <w:sz w:val="28"/>
          <w:szCs w:val="28"/>
          <w:cs/>
          <w:kern w:val="0"/>
        </w:rPr>
        <w:t>อีกครั้ง</w:t>
      </w:r>
    </w:p>
    <w:p>
      <w:pPr>
        <w:ind w:left="0" w:firstLine="0"/>
        <w:snapToGrid w:val="0"/>
        <w:tabs>
          <w:tab w:val="left" w:pos="6768"/>
        </w:tabs>
        <w:spacing w:after="0" w:before="0" w:line="216" w:lineRule="auto"/>
        <w:textAlignment w:val="baseline"/>
        <w:rPr>
          <w:lang w:bidi="th-TH"/>
          <w:rFonts w:asciiTheme="majorBidi" w:eastAsia="굴림" w:hAnsiTheme="majorBidi" w:cstheme="majorBidi"/>
          <w:color w:val="000000"/>
          <w:sz w:val="28"/>
          <w:szCs w:val="28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  <w:kern w:val="0"/>
        </w:rPr>
        <w:t>※</w:t>
      </w:r>
      <w:r>
        <w:rPr>
          <w:lang w:bidi="th-TH"/>
          <w:rFonts w:asciiTheme="majorBidi" w:eastAsia="맑은 고딕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맑은 고딕" w:hAnsiTheme="majorBidi" w:cstheme="majorBidi"/>
          <w:b/>
          <w:bCs/>
          <w:color w:val="000000"/>
          <w:sz w:val="28"/>
          <w:szCs w:val="28"/>
          <w:cs/>
          <w:kern w:val="0"/>
        </w:rPr>
        <w:t>สอบถาม</w:t>
      </w:r>
      <w:r>
        <w:rPr>
          <w:lang w:bidi="th-TH"/>
          <w:rFonts w:asciiTheme="majorBidi" w:eastAsia="맑은 고딕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맑은 고딕" w:hAnsiTheme="majorBidi" w:cstheme="majorBidi"/>
          <w:b/>
          <w:bCs/>
          <w:color w:val="000000"/>
          <w:sz w:val="28"/>
          <w:szCs w:val="28"/>
          <w:cs/>
          <w:kern w:val="0"/>
        </w:rPr>
        <w:t>และ</w:t>
      </w:r>
      <w:r>
        <w:rPr>
          <w:lang w:bidi="th-TH"/>
          <w:rFonts w:asciiTheme="majorBidi" w:eastAsia="맑은 고딕" w:hAnsiTheme="majorBidi" w:cstheme="majorBidi"/>
          <w:b/>
          <w:bCs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맑은 고딕" w:hAnsiTheme="majorBidi" w:cstheme="majorBidi"/>
          <w:b/>
          <w:bCs/>
          <w:color w:val="000000"/>
          <w:sz w:val="28"/>
          <w:szCs w:val="28"/>
          <w:cs/>
          <w:kern w:val="0"/>
        </w:rPr>
        <w:t>ล่าม</w:t>
      </w:r>
      <w:r>
        <w:rPr>
          <w:lang w:bidi="th-TH"/>
          <w:rFonts w:asciiTheme="majorBidi" w:eastAsia="맑은 고딕" w:hAnsiTheme="majorBidi" w:cstheme="majorBidi"/>
          <w:b/>
          <w:bCs/>
          <w:color w:val="000000"/>
          <w:sz w:val="28"/>
          <w:szCs w:val="28"/>
          <w:cs/>
          <w:kern w:val="0"/>
        </w:rPr>
        <w:t>แปล</w:t>
      </w:r>
      <w:r>
        <w:rPr>
          <w:rFonts w:asciiTheme="majorBidi" w:eastAsia="HY헤드라인M" w:hAnsiTheme="majorBidi" w:cstheme="majorBidi"/>
          <w:color w:val="000000"/>
          <w:sz w:val="28"/>
          <w:szCs w:val="28"/>
          <w:kern w:val="0"/>
        </w:rPr>
        <w:t>:</w:t>
      </w:r>
      <w:r>
        <w:rPr>
          <w:lang w:bidi="th-TH"/>
          <w:rFonts w:asciiTheme="majorBidi" w:eastAsia="HY헤드라인M" w:hAnsiTheme="majorBidi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lang w:bidi="th-TH"/>
          <w:rFonts w:asciiTheme="majorBidi" w:eastAsia="HY헤드라인M" w:hAnsiTheme="majorBidi" w:cstheme="majorBidi"/>
          <w:b/>
          <w:bCs/>
          <w:color w:val="000000"/>
          <w:sz w:val="28"/>
          <w:szCs w:val="28"/>
          <w:cs/>
          <w:kern w:val="0"/>
        </w:rPr>
        <w:t>ศูนย์รวม</w:t>
      </w:r>
      <w:r>
        <w:rPr>
          <w:lang w:bidi="th-TH"/>
          <w:rFonts w:asciiTheme="majorBidi" w:eastAsia="HY헤드라인M" w:hAnsiTheme="majorBidi" w:cstheme="majorBidi"/>
          <w:b/>
          <w:bCs/>
          <w:color w:val="000000"/>
          <w:sz w:val="28"/>
          <w:szCs w:val="28"/>
          <w:cs/>
          <w:kern w:val="0"/>
        </w:rPr>
        <w:t>ให้คำปรึกษาสำหรับคน</w:t>
      </w:r>
      <w:r>
        <w:rPr>
          <w:lang w:bidi="th-TH"/>
          <w:rFonts w:asciiTheme="majorBidi" w:eastAsia="HY헤드라인M" w:hAnsiTheme="majorBidi" w:cstheme="majorBidi"/>
          <w:b/>
          <w:bCs/>
          <w:color w:val="000000"/>
          <w:sz w:val="28"/>
          <w:szCs w:val="28"/>
          <w:cs/>
          <w:kern w:val="0"/>
        </w:rPr>
        <w:t>ต่างชาติ</w:t>
      </w:r>
      <w:r>
        <w:rPr>
          <w:rFonts w:asciiTheme="majorBidi" w:eastAsia="HY헤드라인M" w:hAnsiTheme="majorBidi" w:cstheme="majorBidi"/>
          <w:color w:val="000000"/>
          <w:sz w:val="28"/>
          <w:szCs w:val="28"/>
          <w:kern w:val="0"/>
        </w:rPr>
        <w:t>(1345)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6"/>
        <w:gridCol w:w="7307"/>
      </w:tblGrid>
      <w:tr>
        <w:trPr>
          <w:jc w:val="right"/>
          <w:trHeight w:val="466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16" w:lineRule="auto"/>
              <w:textAlignment w:val="baseline"/>
              <w:rPr>
                <w:lang w:bidi="th-TH"/>
                <w:rFonts w:asciiTheme="majorBidi" w:eastAsia="굴림" w:hAnsiTheme="majorBidi" w:cstheme="majorBidi"/>
                <w:color w:val="000000"/>
                <w:sz w:val="28"/>
                <w:szCs w:val="28"/>
                <w:kern w:val="0"/>
              </w:rPr>
            </w:pPr>
            <w:r>
              <w:rPr>
                <w:lang w:bidi="th-TH"/>
                <w:rFonts w:asciiTheme="majorBidi" w:eastAsia="맑은 고딕" w:hAnsiTheme="majorBidi" w:cstheme="majorBidi"/>
                <w:b/>
                <w:bCs/>
                <w:color w:val="000000"/>
                <w:sz w:val="28"/>
                <w:szCs w:val="28"/>
                <w:cs/>
                <w:kern w:val="0"/>
              </w:rPr>
              <w:t>เวลาทำการ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16" w:lineRule="auto"/>
              <w:textAlignment w:val="baseline"/>
              <w:rPr>
                <w:lang w:bidi="th-TH"/>
                <w:rFonts w:asciiTheme="majorBidi" w:eastAsia="굴림" w:hAnsiTheme="majorBidi" w:cstheme="majorBidi"/>
                <w:color w:val="000000"/>
                <w:sz w:val="28"/>
                <w:szCs w:val="28"/>
                <w:kern w:val="0"/>
              </w:rPr>
            </w:pPr>
            <w:r>
              <w:rPr>
                <w:lang w:bidi="th-TH"/>
                <w:rFonts w:asciiTheme="majorBidi" w:eastAsia="굴림" w:hAnsiTheme="majorBidi" w:cstheme="majorBidi"/>
                <w:color w:val="000000"/>
                <w:sz w:val="28"/>
                <w:szCs w:val="28"/>
                <w:cs/>
                <w:kern w:val="0"/>
              </w:rPr>
              <w:t>ล่ามและภาษาที่ให้คำปรึกษา</w:t>
            </w:r>
          </w:p>
        </w:tc>
      </w:tr>
      <w:tr>
        <w:trPr>
          <w:jc w:val="right"/>
          <w:trHeight w:val="353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16" w:lineRule="auto"/>
              <w:textAlignment w:val="baseline"/>
              <w:rPr>
                <w:lang w:bidi="th-TH"/>
                <w:rFonts w:asciiTheme="majorBidi" w:eastAsia="굴림" w:hAnsiTheme="majorBidi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Theme="majorBidi" w:eastAsia="맑은 고딕" w:hAnsiTheme="majorBidi" w:cstheme="majorBidi"/>
                <w:color w:val="000000"/>
                <w:sz w:val="28"/>
                <w:szCs w:val="28"/>
                <w:kern w:val="0"/>
              </w:rPr>
              <w:t>24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ชั่วโมง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snapToGrid w:val="0"/>
              <w:spacing w:after="0" w:line="216" w:lineRule="auto"/>
              <w:textAlignment w:val="baseline"/>
              <w:rPr>
                <w:lang w:bidi="th-TH"/>
                <w:rFonts w:asciiTheme="majorBidi" w:eastAsia="굴림" w:hAnsiTheme="majorBidi" w:cstheme="majorBidi"/>
                <w:color w:val="000000"/>
                <w:sz w:val="28"/>
                <w:szCs w:val="28"/>
                <w:kern w:val="0"/>
              </w:rPr>
            </w:pPr>
            <w:r>
              <w:rPr>
                <w:lang w:bidi="th-TH"/>
                <w:rFonts w:asciiTheme="majorBidi" w:eastAsia="굴림" w:hAnsiTheme="majorBidi" w:cstheme="majorBidi"/>
                <w:color w:val="000000"/>
                <w:sz w:val="28"/>
                <w:szCs w:val="28"/>
                <w:cs/>
                <w:kern w:val="0"/>
              </w:rPr>
              <w:t>ภาษาอังกฤษ,ภาษาจีน</w:t>
            </w:r>
          </w:p>
        </w:tc>
      </w:tr>
      <w:tr>
        <w:trPr>
          <w:jc w:val="right"/>
          <w:trHeight w:val="834" w:hRule="atLeas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16" w:lineRule="auto"/>
              <w:textAlignment w:val="baseline"/>
              <w:rPr>
                <w:rFonts w:asciiTheme="majorBidi" w:eastAsia="굴림" w:hAnsiTheme="majorBidi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Theme="majorBidi" w:eastAsia="맑은 고딕" w:hAnsiTheme="majorBidi" w:cstheme="majorBidi"/>
                <w:color w:val="000000"/>
                <w:sz w:val="28"/>
                <w:szCs w:val="28"/>
                <w:kern w:val="0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snapToGrid w:val="0"/>
              <w:jc w:val="left"/>
              <w:spacing w:after="0" w:line="216" w:lineRule="auto"/>
              <w:textAlignment w:val="baseline"/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kern w:val="0"/>
              </w:rPr>
            </w:pP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ภาษาญี่ปุ่น,ภาษาเวียดนาม,ภาษาไทย, ภาษา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อินโดนีเซีย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,ภาษารัสเซีย,ภาษามองโกลเลีย,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 xml:space="preserve"> 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ภาษาบังกลาเทศ,ภาษาปากีสถาน,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 xml:space="preserve"> 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ภาษาเนปาล,ภาษากัมพูชา,ภาษาพม่า,ภาษาผรั่งเศส,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 xml:space="preserve"> 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ภาษาเยอรมัน,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 xml:space="preserve"> 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>ภาษาสเปน,ภาษาฟิลิปปินส์,ภาษาอาหรับ,ภาษาศรีลังกา</w:t>
            </w:r>
            <w:r>
              <w:rPr>
                <w:lang w:bidi="th-TH"/>
                <w:rFonts w:asciiTheme="majorBidi" w:eastAsia="맑은 고딕" w:hAnsiTheme="majorBidi" w:cstheme="majorBidi"/>
                <w:color w:val="000000"/>
                <w:sz w:val="28"/>
                <w:szCs w:val="28"/>
                <w:cs/>
                <w:kern w:val="0"/>
              </w:rPr>
              <w:t xml:space="preserve"> </w:t>
            </w:r>
          </w:p>
        </w:tc>
      </w:tr>
    </w:tbl>
    <w:p>
      <w:pPr>
        <w:ind w:left="0" w:firstLine="0"/>
        <w:wordWrap/>
        <w:snapToGrid w:val="0"/>
        <w:jc w:val="right"/>
        <w:tabs>
          <w:tab w:val="left" w:pos="6768"/>
        </w:tabs>
        <w:spacing w:after="0" w:before="0" w:line="216" w:lineRule="auto"/>
        <w:textAlignment w:val="baseline"/>
        <w:rPr>
          <w:rFonts w:asciiTheme="majorBidi" w:eastAsia="굴림" w:hAnsiTheme="majorBidi" w:cstheme="majorBidi"/>
          <w:color w:val="000000"/>
          <w:sz w:val="24"/>
          <w:szCs w:val="24"/>
          <w:kern w:val="0"/>
        </w:rPr>
      </w:pPr>
      <w:r>
        <w:rPr>
          <w:rFonts w:asciiTheme="majorBidi" w:eastAsia="휴먼명조" w:hAnsiTheme="majorBidi" w:cstheme="majorBidi"/>
          <w:color w:val="000000"/>
          <w:sz w:val="24"/>
          <w:szCs w:val="24"/>
          <w:kern w:val="0"/>
          <w:spacing w:val="-22"/>
        </w:rPr>
        <w:t>&lt;</w:t>
      </w:r>
      <w:r>
        <w:rPr>
          <w:lang w:bidi="th-TH"/>
          <w:rFonts w:asciiTheme="majorBidi" w:eastAsia="바탕" w:hAnsiTheme="majorBidi" w:cstheme="majorBidi"/>
          <w:sz w:val="24"/>
          <w:szCs w:val="24"/>
          <w:cs/>
          <w:kern w:val="0"/>
        </w:rPr>
        <w:t xml:space="preserve">แปลโดย ศูนย์ให้คำปรึกษาโทรศัพท์ทานูรี </w:t>
      </w:r>
      <w:r>
        <w:rPr>
          <w:rFonts w:asciiTheme="majorBidi" w:eastAsia="휴먼명조" w:hAnsiTheme="majorBidi" w:cstheme="majorBidi"/>
          <w:color w:val="000000"/>
          <w:sz w:val="24"/>
          <w:szCs w:val="24"/>
          <w:kern w:val="0"/>
          <w:spacing w:val="-22"/>
        </w:rPr>
        <w:t>1577-1366 &gt;</w:t>
      </w:r>
    </w:p>
    <w:p>
      <w:pPr>
        <w:ind w:firstLine="0"/>
        <w:jc w:val="right"/>
        <w:spacing w:after="0" w:line="216" w:lineRule="auto"/>
        <w:rPr>
          <w:lang w:bidi="th-TH"/>
          <w:rFonts w:asciiTheme="majorBidi" w:hAnsiTheme="majorBidi" w:cstheme="majorBidi"/>
          <w:b/>
          <w:bCs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중고딕">
    <w:family w:val="roman"/>
    <w:altName w:val="바탕"/>
    <w:charset w:val="81"/>
    <w:notTrueType w:val="false"/>
    <w:sig w:usb0="00000001" w:usb1="09060000" w:usb2="00000010" w:usb3="00000000" w:csb0="00080000" w:csb1="0000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customStyle="1" w:styleId="Standard">
    <w:name w:val="Standard"/>
    <w:basedOn w:val="a"/>
    <w:pPr>
      <w:wordWrap/>
      <w:jc w:val="left"/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2021-10-31T11:32:00Z</dcterms:created>
  <dcterms:modified xsi:type="dcterms:W3CDTF">2021-11-02T23:45:28Z</dcterms:modified>
  <cp:version>1000.0100.01</cp:version>
</cp:coreProperties>
</file>